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2819" w:rsidRDefault="00000000">
      <w:pPr>
        <w:spacing w:after="4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Steve Hobbs, in your personal and professional capacity as Secretary of State of Washington State.</w:t>
      </w:r>
    </w:p>
    <w:p w14:paraId="24DEC193" w14:textId="20984F98" w:rsidR="005F34A6" w:rsidRDefault="005F34A6">
      <w:pPr>
        <w:spacing w:after="40" w:line="252"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Washington Secretary of State, Legislative Building, P.O. Box 40220, Olympia, WA, 98504-0220</w:t>
      </w:r>
    </w:p>
    <w:p w14:paraId="00000002" w14:textId="77777777" w:rsidR="00C22819" w:rsidRDefault="0000000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Lawful Notification to the Secretary of State of Washington to Prevent Maladministration by Removing Bob Ferguson from the Ballot for Disqualification Due to Malfeasance </w:t>
      </w:r>
    </w:p>
    <w:p w14:paraId="00000003" w14:textId="77777777" w:rsidR="00C22819"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Notice to Agent is Notice to Principal and Notice to Principal is Notice to Agent</w:t>
      </w:r>
    </w:p>
    <w:p w14:paraId="00000004" w14:textId="77777777" w:rsidR="00C22819" w:rsidRDefault="00000000">
      <w:pPr>
        <w:spacing w:before="240" w:after="2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I,_</w:t>
      </w:r>
      <w:proofErr w:type="gramEnd"/>
      <w:r>
        <w:rPr>
          <w:rFonts w:ascii="Times New Roman" w:eastAsia="Times New Roman" w:hAnsi="Times New Roman" w:cs="Times New Roman"/>
          <w:sz w:val="24"/>
          <w:szCs w:val="24"/>
        </w:rPr>
        <w:t>____________________________________ one of the People, (as seen in the 50 State Constitutions), Republican in Form, Sui Juris, do present you with this notice that you and your agents may provide due care;</w:t>
      </w:r>
    </w:p>
    <w:p w14:paraId="00000005" w14:textId="77777777" w:rsidR="00C22819" w:rsidRDefault="00000000">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Please take notice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xml:space="preserve"> the People in the exercise of our sovereign authority, have conducted thorough study and preparation and we are now uniting in a peaceful and orderly manner to instruct government officials, trustees, and servants to strictly adhere to fundamental principles to preserve liberty and maintain a free government. Bob Ferguson, having been convicted of malfeasance by a court of competent jurisdiction, is disqualified from holding any public office within the State of Washington under the Revised Code of Washington (RCW) 9.92.120 and RCW 42.12.010, including the office of Governor. This conviction also triggers the self-executing provisions of Sections 3 and 4 of the 14th Amendment to the U.S. Constitution, further disqualifying him from holding public office. In America, all constitutions are established by the authority of the people alone, and no one in government has the authority to disregard the expressed written provisions of the original organic Constitution for the United States of America, circa 1787, as amended with the Bill of Rights in 1791. This established the United States as a Constitutional Republic and this Constitution as the supreme Law of the Land. </w:t>
      </w:r>
      <w:r>
        <w:rPr>
          <w:rFonts w:ascii="Times New Roman" w:eastAsia="Times New Roman" w:hAnsi="Times New Roman" w:cs="Times New Roman"/>
          <w:i/>
          <w:sz w:val="24"/>
          <w:szCs w:val="24"/>
        </w:rPr>
        <w:t xml:space="preserve">(The authorities cited below, including Maxims of Law and constitutional provisions, universally recognized and accepted, require no proof, argument, or discourse)   </w:t>
      </w:r>
    </w:p>
    <w:p w14:paraId="00000006" w14:textId="77777777" w:rsidR="00C22819" w:rsidRDefault="00000000">
      <w:pPr>
        <w:spacing w:before="240" w:after="240"/>
        <w:ind w:right="720" w:firstLine="45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Maxim of Law 11: </w:t>
      </w:r>
      <w:r>
        <w:rPr>
          <w:rFonts w:ascii="Times New Roman" w:eastAsia="Times New Roman" w:hAnsi="Times New Roman" w:cs="Times New Roman"/>
          <w:i/>
          <w:sz w:val="20"/>
          <w:szCs w:val="20"/>
        </w:rPr>
        <w:t>One lawfully commanding must be obeyed.</w:t>
      </w:r>
      <w:r>
        <w:rPr>
          <w:rFonts w:ascii="Times New Roman" w:eastAsia="Times New Roman" w:hAnsi="Times New Roman" w:cs="Times New Roman"/>
          <w:b/>
          <w:i/>
          <w:sz w:val="20"/>
          <w:szCs w:val="20"/>
        </w:rPr>
        <w:t xml:space="preserve"> (Jenk. Cent. 120.)</w:t>
      </w:r>
    </w:p>
    <w:p w14:paraId="00000007" w14:textId="77777777" w:rsidR="00C22819" w:rsidRDefault="00000000">
      <w:pPr>
        <w:spacing w:before="240" w:after="240"/>
        <w:ind w:left="44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Chisholm v. Georgia, 2 U.S. (2 Dall.) 419 (1793):</w:t>
      </w:r>
      <w:r>
        <w:rPr>
          <w:rFonts w:ascii="Times New Roman" w:eastAsia="Times New Roman" w:hAnsi="Times New Roman" w:cs="Times New Roman"/>
          <w:i/>
          <w:sz w:val="20"/>
          <w:szCs w:val="20"/>
        </w:rPr>
        <w:t>"Sovereignty resides with the people, and they act through their agents. The people, therefore, are the sovereigns of America."</w:t>
      </w:r>
    </w:p>
    <w:p w14:paraId="00000008" w14:textId="77777777" w:rsidR="00C22819" w:rsidRDefault="00000000">
      <w:pPr>
        <w:spacing w:before="240" w:after="240"/>
        <w:ind w:left="44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U.S. Constitution, Preamble: </w:t>
      </w:r>
      <w:r>
        <w:rPr>
          <w:rFonts w:ascii="Times New Roman" w:eastAsia="Times New Roman" w:hAnsi="Times New Roman" w:cs="Times New Roman"/>
          <w:i/>
          <w:sz w:val="20"/>
          <w:szCs w:val="20"/>
        </w:rPr>
        <w:t>"We the People of the United States... do ordain and establish this Constitution for the United States of America."</w:t>
      </w:r>
    </w:p>
    <w:p w14:paraId="00000009" w14:textId="77777777" w:rsidR="00C22819" w:rsidRDefault="00000000">
      <w:pPr>
        <w:spacing w:before="240" w:after="240"/>
        <w:ind w:left="44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Washington Const. art. 1, § 32: </w:t>
      </w:r>
      <w:r>
        <w:rPr>
          <w:rFonts w:ascii="Times New Roman" w:eastAsia="Times New Roman" w:hAnsi="Times New Roman" w:cs="Times New Roman"/>
          <w:i/>
          <w:sz w:val="20"/>
          <w:szCs w:val="20"/>
        </w:rPr>
        <w:t xml:space="preserve">“A frequent recurrence to fundamental principles is essential to the security of individual rights and the perpetuity of free government.” </w:t>
      </w:r>
    </w:p>
    <w:p w14:paraId="0000000A"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the conviction of Bob Ferguson has been established in the case </w:t>
      </w:r>
      <w:r>
        <w:rPr>
          <w:rFonts w:ascii="Times New Roman" w:eastAsia="Times New Roman" w:hAnsi="Times New Roman" w:cs="Times New Roman"/>
          <w:b/>
          <w:sz w:val="24"/>
          <w:szCs w:val="24"/>
        </w:rPr>
        <w:t>Thurston County Superior Court case 18-2-04658-34</w:t>
      </w:r>
      <w:r>
        <w:rPr>
          <w:rFonts w:ascii="Times New Roman" w:eastAsia="Times New Roman" w:hAnsi="Times New Roman" w:cs="Times New Roman"/>
          <w:sz w:val="24"/>
          <w:szCs w:val="24"/>
        </w:rPr>
        <w:t xml:space="preserve">, where Judge Sharonda D. </w:t>
      </w:r>
      <w:proofErr w:type="spellStart"/>
      <w:r>
        <w:rPr>
          <w:rFonts w:ascii="Times New Roman" w:eastAsia="Times New Roman" w:hAnsi="Times New Roman" w:cs="Times New Roman"/>
          <w:sz w:val="24"/>
          <w:szCs w:val="24"/>
        </w:rPr>
        <w:t>Amamilo</w:t>
      </w:r>
      <w:proofErr w:type="spellEnd"/>
      <w:r>
        <w:rPr>
          <w:rFonts w:ascii="Times New Roman" w:eastAsia="Times New Roman" w:hAnsi="Times New Roman" w:cs="Times New Roman"/>
          <w:sz w:val="24"/>
          <w:szCs w:val="24"/>
        </w:rPr>
        <w:t xml:space="preserve"> issued a judgment on September 29, 2021, against Mr. Ferguson, determining that he was guilty of “unlawful acts” and his actions were in violation of state law. As a result, Bob Ferguson's continued attempt to hold or seek public office violates Washington State law and the U.S. Constitution by committing malfeasance. </w:t>
      </w:r>
    </w:p>
    <w:p w14:paraId="0000000B"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Secretary of State as the Chief Election Official has a duty to enforce election law and to coordinate with law enforcement such as the office of Attorney General, the Governor and Sheriff to address any unlawful acts of maladministration that may have or are occurring in the present election cycle. </w:t>
      </w:r>
    </w:p>
    <w:p w14:paraId="0000000C"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people have not delegated authority to permit a convicted individual to hold public office, and any such attempt is a direct violation of our constitutional rights.</w:t>
      </w:r>
    </w:p>
    <w:p w14:paraId="0000000D" w14:textId="77777777" w:rsidR="00C22819" w:rsidRDefault="00000000">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Please take notice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xml:space="preserve"> the Constitution is a binding compact between the People and their government, establishing that all governmental power is derived from the People. Any violation of this compact by those entrusted with power, including actions that contravene their oath of office, constitutes a breach of trust. Such breaches are not only unlawful but also represent a form of rebellion against the sovereignty of the People. The Founders defined rebellion as acts that resist lawful authority and undermine the stability and principles of the republic. According to the self-executing provisions of Sections 3 and 4 of the 14th Amendment, Bob Ferguson’s office has been vacated </w:t>
      </w:r>
      <w:proofErr w:type="gramStart"/>
      <w:r>
        <w:rPr>
          <w:rFonts w:ascii="Times New Roman" w:eastAsia="Times New Roman" w:hAnsi="Times New Roman" w:cs="Times New Roman"/>
          <w:sz w:val="24"/>
          <w:szCs w:val="24"/>
        </w:rPr>
        <w:t>as a result of</w:t>
      </w:r>
      <w:proofErr w:type="gramEnd"/>
      <w:r>
        <w:rPr>
          <w:rFonts w:ascii="Times New Roman" w:eastAsia="Times New Roman" w:hAnsi="Times New Roman" w:cs="Times New Roman"/>
          <w:sz w:val="24"/>
          <w:szCs w:val="24"/>
        </w:rPr>
        <w:t xml:space="preserve"> his malfeasance. His unlawful enforcement of policies has caused harm to the public, constituting a violation of his oath of office and a rebellion against the constitutional principles he is required to uphold. As a result, he is barred from performing any official duties, and his actions are null and void, without legal effect. Additionally, he has forfeited all benefits tied to his former office, including salary and pension as he </w:t>
      </w:r>
      <w:proofErr w:type="gramStart"/>
      <w:r>
        <w:rPr>
          <w:rFonts w:ascii="Times New Roman" w:eastAsia="Times New Roman" w:hAnsi="Times New Roman" w:cs="Times New Roman"/>
          <w:sz w:val="24"/>
          <w:szCs w:val="24"/>
        </w:rPr>
        <w:t>is  constitutionally</w:t>
      </w:r>
      <w:proofErr w:type="gramEnd"/>
      <w:r>
        <w:rPr>
          <w:rFonts w:ascii="Times New Roman" w:eastAsia="Times New Roman" w:hAnsi="Times New Roman" w:cs="Times New Roman"/>
          <w:sz w:val="24"/>
          <w:szCs w:val="24"/>
        </w:rPr>
        <w:t xml:space="preserve"> disqualified from receiving public funds and from holding any public office in this state or nation. </w:t>
      </w:r>
      <w:r>
        <w:rPr>
          <w:rFonts w:ascii="Times New Roman" w:eastAsia="Times New Roman" w:hAnsi="Times New Roman" w:cs="Times New Roman"/>
          <w:sz w:val="24"/>
          <w:szCs w:val="24"/>
          <w:highlight w:val="yellow"/>
        </w:rPr>
        <w:t>It is your duty to ensure that the law is followed.</w:t>
      </w:r>
      <w:r>
        <w:rPr>
          <w:rFonts w:ascii="Times New Roman" w:eastAsia="Times New Roman" w:hAnsi="Times New Roman" w:cs="Times New Roman"/>
          <w:sz w:val="24"/>
          <w:szCs w:val="24"/>
        </w:rPr>
        <w:t xml:space="preserve"> The people have not delegated authority to permit a convicted individual to hold public office, and any such attempt is a direct violation of the mandatory provisions of the Constitution. Furthermore, </w:t>
      </w:r>
      <w:r>
        <w:rPr>
          <w:rFonts w:ascii="Times New Roman" w:eastAsia="Times New Roman" w:hAnsi="Times New Roman" w:cs="Times New Roman"/>
          <w:sz w:val="24"/>
          <w:szCs w:val="24"/>
          <w:highlight w:val="yellow"/>
        </w:rPr>
        <w:t>anyone who aids or supports his unlawful actions is also deemed an enemy of the Constitution and is subject to removal.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following authorities are cited below:)   </w:t>
      </w:r>
    </w:p>
    <w:p w14:paraId="0000000E" w14:textId="77777777" w:rsidR="00C22819" w:rsidRDefault="00000000">
      <w:pPr>
        <w:spacing w:after="160"/>
        <w:ind w:left="72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Maxim of Law 51k: </w:t>
      </w:r>
      <w:r>
        <w:rPr>
          <w:rFonts w:ascii="Times New Roman" w:eastAsia="Times New Roman" w:hAnsi="Times New Roman" w:cs="Times New Roman"/>
          <w:i/>
          <w:sz w:val="20"/>
          <w:szCs w:val="20"/>
        </w:rPr>
        <w:t>"The law is not to be violated by those in government."</w:t>
      </w:r>
      <w:r>
        <w:rPr>
          <w:rFonts w:ascii="Times New Roman" w:eastAsia="Times New Roman" w:hAnsi="Times New Roman" w:cs="Times New Roman"/>
          <w:b/>
          <w:i/>
          <w:sz w:val="20"/>
          <w:szCs w:val="20"/>
        </w:rPr>
        <w:t xml:space="preserve"> Jenk. Cent. 7</w:t>
      </w:r>
      <w:r>
        <w:rPr>
          <w:rFonts w:ascii="Times New Roman" w:eastAsia="Times New Roman" w:hAnsi="Times New Roman" w:cs="Times New Roman"/>
          <w:i/>
          <w:sz w:val="20"/>
          <w:szCs w:val="20"/>
        </w:rPr>
        <w:t>.</w:t>
      </w:r>
    </w:p>
    <w:p w14:paraId="0000000F" w14:textId="77777777" w:rsidR="00C22819" w:rsidRDefault="00000000">
      <w:pPr>
        <w:spacing w:before="240" w:after="240"/>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U.S. Constitution, 14th Amendment, Section 3: </w:t>
      </w:r>
      <w:r>
        <w:rPr>
          <w:rFonts w:ascii="Times New Roman" w:eastAsia="Times New Roman" w:hAnsi="Times New Roman" w:cs="Times New Roman"/>
          <w:i/>
          <w:sz w:val="20"/>
          <w:szCs w:val="20"/>
        </w:rPr>
        <w:t>"No person shall... hold any office... under the United States... who, having previously taken an oath... to support the Constitution of the United States, shall have engaged in insurrection or rebellion against the same, or given aid or comfort to the enemies thereof."</w:t>
      </w:r>
    </w:p>
    <w:p w14:paraId="00000010" w14:textId="77777777" w:rsidR="00C22819" w:rsidRDefault="00000000">
      <w:pPr>
        <w:spacing w:before="240" w:after="240"/>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John Locke, Two Treatises of Government, Second Treatise, Chapter 19, § 222: </w:t>
      </w:r>
      <w:r>
        <w:rPr>
          <w:rFonts w:ascii="Times New Roman" w:eastAsia="Times New Roman" w:hAnsi="Times New Roman" w:cs="Times New Roman"/>
          <w:i/>
          <w:sz w:val="20"/>
          <w:szCs w:val="20"/>
        </w:rPr>
        <w:t>"When the legislative or the executive act contrary to their trust, they forfeit the power the people had put into their hands... and it devolves to the people, who have a right to resume their original liberty."</w:t>
      </w:r>
    </w:p>
    <w:p w14:paraId="00000011" w14:textId="77777777" w:rsidR="00C22819" w:rsidRDefault="00000000">
      <w:pPr>
        <w:spacing w:before="240" w:after="240"/>
        <w:ind w:left="720" w:right="720"/>
        <w:jc w:val="both"/>
        <w:rPr>
          <w:rFonts w:ascii="Times New Roman" w:eastAsia="Times New Roman" w:hAnsi="Times New Roman" w:cs="Times New Roman"/>
          <w:sz w:val="24"/>
          <w:szCs w:val="24"/>
        </w:rPr>
      </w:pPr>
      <w:r>
        <w:rPr>
          <w:rFonts w:ascii="Times New Roman" w:eastAsia="Times New Roman" w:hAnsi="Times New Roman" w:cs="Times New Roman"/>
          <w:b/>
          <w:i/>
          <w:sz w:val="20"/>
          <w:szCs w:val="20"/>
        </w:rPr>
        <w:t xml:space="preserve">Emer Vattel, The Law of Nations, Book I, Chapter 3, § 30: </w:t>
      </w:r>
      <w:r>
        <w:rPr>
          <w:rFonts w:ascii="Times New Roman" w:eastAsia="Times New Roman" w:hAnsi="Times New Roman" w:cs="Times New Roman"/>
          <w:i/>
          <w:sz w:val="20"/>
          <w:szCs w:val="20"/>
        </w:rPr>
        <w:t>"The constitution and laws of a state are the foundation of the authority of its rulers; if they violate them, they betray their trust, and thereby forfeit their right to command."</w:t>
      </w:r>
    </w:p>
    <w:p w14:paraId="00000012"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take notice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that</w:t>
      </w:r>
      <w:r>
        <w:rPr>
          <w:rFonts w:ascii="Times New Roman" w:eastAsia="Times New Roman" w:hAnsi="Times New Roman" w:cs="Times New Roman"/>
          <w:sz w:val="24"/>
          <w:szCs w:val="24"/>
        </w:rPr>
        <w:t xml:space="preserve"> under the Revised Code of Washington </w:t>
      </w:r>
      <w:r>
        <w:rPr>
          <w:rFonts w:ascii="Times New Roman" w:eastAsia="Times New Roman" w:hAnsi="Times New Roman" w:cs="Times New Roman"/>
          <w:b/>
          <w:sz w:val="24"/>
          <w:szCs w:val="24"/>
        </w:rPr>
        <w:t>(RCW) 9.92.120</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RCW 42.12.010</w:t>
      </w:r>
      <w:r>
        <w:rPr>
          <w:rFonts w:ascii="Times New Roman" w:eastAsia="Times New Roman" w:hAnsi="Times New Roman" w:cs="Times New Roman"/>
          <w:sz w:val="24"/>
          <w:szCs w:val="24"/>
        </w:rPr>
        <w:t>, upon conviction of malfeasance, a public officer is required to forfeit their office and is disqualified from ever holding any public office in the state. Bob Ferguson’s continued occupation of public office, therefore, is unlawful, and he is required to vacate his position immediately.</w:t>
      </w:r>
    </w:p>
    <w:p w14:paraId="00000016" w14:textId="22624117" w:rsidR="00C22819" w:rsidRPr="005C683C" w:rsidRDefault="00000000" w:rsidP="005C683C">
      <w:pPr>
        <w:pStyle w:val="Heading3"/>
        <w:keepNext w:val="0"/>
        <w:keepLines w:val="0"/>
        <w:spacing w:before="280"/>
        <w:ind w:left="720" w:right="805"/>
        <w:jc w:val="both"/>
        <w:rPr>
          <w:rFonts w:ascii="Times New Roman" w:eastAsia="Times New Roman" w:hAnsi="Times New Roman" w:cs="Times New Roman"/>
          <w:i/>
          <w:sz w:val="20"/>
          <w:szCs w:val="20"/>
        </w:rPr>
      </w:pPr>
      <w:bookmarkStart w:id="0" w:name="_wyaly2jbmisw" w:colFirst="0" w:colLast="0"/>
      <w:bookmarkEnd w:id="0"/>
      <w:r>
        <w:rPr>
          <w:rFonts w:ascii="Times New Roman" w:eastAsia="Times New Roman" w:hAnsi="Times New Roman" w:cs="Times New Roman"/>
          <w:b/>
          <w:i/>
          <w:color w:val="000000"/>
          <w:sz w:val="20"/>
          <w:szCs w:val="20"/>
        </w:rPr>
        <w:t>RCW 9.92.120 - Forfeiture of Office Upon Conviction:</w:t>
      </w:r>
      <w:r>
        <w:rPr>
          <w:rFonts w:ascii="Times New Roman" w:eastAsia="Times New Roman" w:hAnsi="Times New Roman" w:cs="Times New Roman"/>
          <w:i/>
          <w:sz w:val="20"/>
          <w:szCs w:val="20"/>
        </w:rPr>
        <w:t xml:space="preserve"> "Whenever any public officer, being convicted under the laws of this state of a felony or malfeasance in office or of any offense involving a violation of the officer's official oath, enters upon a term of imprisonment in any penal institution, the office held by such officer shall become vacant."</w:t>
      </w:r>
    </w:p>
    <w:p w14:paraId="00000017" w14:textId="77777777" w:rsidR="00C22819" w:rsidRDefault="00000000">
      <w:pPr>
        <w:pStyle w:val="Heading3"/>
        <w:keepNext w:val="0"/>
        <w:keepLines w:val="0"/>
        <w:spacing w:before="280"/>
        <w:ind w:left="720" w:right="810"/>
        <w:jc w:val="both"/>
        <w:rPr>
          <w:rFonts w:ascii="Times New Roman" w:eastAsia="Times New Roman" w:hAnsi="Times New Roman" w:cs="Times New Roman"/>
          <w:i/>
          <w:sz w:val="20"/>
          <w:szCs w:val="20"/>
        </w:rPr>
      </w:pPr>
      <w:bookmarkStart w:id="1" w:name="_gl86esfxzydw" w:colFirst="0" w:colLast="0"/>
      <w:bookmarkEnd w:id="1"/>
      <w:r>
        <w:rPr>
          <w:rFonts w:ascii="Times New Roman" w:eastAsia="Times New Roman" w:hAnsi="Times New Roman" w:cs="Times New Roman"/>
          <w:b/>
          <w:i/>
          <w:color w:val="000000"/>
          <w:sz w:val="20"/>
          <w:szCs w:val="20"/>
        </w:rPr>
        <w:t xml:space="preserve">RCW 42.12.010 - Causes of Vacancy: </w:t>
      </w:r>
      <w:r>
        <w:rPr>
          <w:rFonts w:ascii="Times New Roman" w:eastAsia="Times New Roman" w:hAnsi="Times New Roman" w:cs="Times New Roman"/>
          <w:i/>
          <w:sz w:val="20"/>
          <w:szCs w:val="20"/>
        </w:rPr>
        <w:t>"An elective office shall become vacant on the happening of any of the following events before the expiration of the term of such officer:</w:t>
      </w:r>
    </w:p>
    <w:p w14:paraId="00000018" w14:textId="77777777" w:rsidR="00C22819" w:rsidRDefault="00000000">
      <w:pPr>
        <w:numPr>
          <w:ilvl w:val="0"/>
          <w:numId w:val="1"/>
        </w:numPr>
        <w:spacing w:before="240"/>
        <w:ind w:left="1080" w:right="810"/>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Death;</w:t>
      </w:r>
      <w:proofErr w:type="gramEnd"/>
    </w:p>
    <w:p w14:paraId="00000019" w14:textId="77777777" w:rsidR="00C22819" w:rsidRDefault="00000000">
      <w:pPr>
        <w:numPr>
          <w:ilvl w:val="0"/>
          <w:numId w:val="1"/>
        </w:numPr>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His or her </w:t>
      </w:r>
      <w:proofErr w:type="gramStart"/>
      <w:r>
        <w:rPr>
          <w:rFonts w:ascii="Times New Roman" w:eastAsia="Times New Roman" w:hAnsi="Times New Roman" w:cs="Times New Roman"/>
          <w:i/>
          <w:sz w:val="20"/>
          <w:szCs w:val="20"/>
        </w:rPr>
        <w:t>resignation;</w:t>
      </w:r>
      <w:proofErr w:type="gramEnd"/>
    </w:p>
    <w:p w14:paraId="0000001A" w14:textId="77777777" w:rsidR="00C22819" w:rsidRDefault="00000000">
      <w:pPr>
        <w:numPr>
          <w:ilvl w:val="0"/>
          <w:numId w:val="1"/>
        </w:numPr>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His or her </w:t>
      </w:r>
      <w:proofErr w:type="gramStart"/>
      <w:r>
        <w:rPr>
          <w:rFonts w:ascii="Times New Roman" w:eastAsia="Times New Roman" w:hAnsi="Times New Roman" w:cs="Times New Roman"/>
          <w:i/>
          <w:sz w:val="20"/>
          <w:szCs w:val="20"/>
        </w:rPr>
        <w:t>removal;</w:t>
      </w:r>
      <w:proofErr w:type="gramEnd"/>
    </w:p>
    <w:p w14:paraId="0000001B" w14:textId="77777777" w:rsidR="00C22819" w:rsidRDefault="00000000">
      <w:pPr>
        <w:numPr>
          <w:ilvl w:val="0"/>
          <w:numId w:val="1"/>
        </w:numPr>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His or her ceasing to be an inhabitant of the district, county, or state for which he or she was elected or appointed, or within which the duties of his or her office are to be </w:t>
      </w:r>
      <w:proofErr w:type="gramStart"/>
      <w:r>
        <w:rPr>
          <w:rFonts w:ascii="Times New Roman" w:eastAsia="Times New Roman" w:hAnsi="Times New Roman" w:cs="Times New Roman"/>
          <w:i/>
          <w:sz w:val="20"/>
          <w:szCs w:val="20"/>
        </w:rPr>
        <w:t>discharged;</w:t>
      </w:r>
      <w:proofErr w:type="gramEnd"/>
    </w:p>
    <w:p w14:paraId="0000001C" w14:textId="77777777" w:rsidR="00C22819" w:rsidRDefault="00000000">
      <w:pPr>
        <w:numPr>
          <w:ilvl w:val="0"/>
          <w:numId w:val="1"/>
        </w:numPr>
        <w:ind w:left="1080" w:right="81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His or her conviction of a felony, or of any offense involving a violation of his or her official </w:t>
      </w:r>
      <w:proofErr w:type="gramStart"/>
      <w:r>
        <w:rPr>
          <w:rFonts w:ascii="Times New Roman" w:eastAsia="Times New Roman" w:hAnsi="Times New Roman" w:cs="Times New Roman"/>
          <w:b/>
          <w:i/>
          <w:sz w:val="20"/>
          <w:szCs w:val="20"/>
        </w:rPr>
        <w:t>oath;</w:t>
      </w:r>
      <w:proofErr w:type="gramEnd"/>
    </w:p>
    <w:p w14:paraId="0000001D" w14:textId="77777777" w:rsidR="00C22819" w:rsidRDefault="00000000">
      <w:pPr>
        <w:numPr>
          <w:ilvl w:val="0"/>
          <w:numId w:val="1"/>
        </w:numPr>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His or her refusal or neglect to take the oath of office, or to give or renew his or her official bond, or to deposit such oath or bond within the time prescribed by </w:t>
      </w:r>
      <w:proofErr w:type="gramStart"/>
      <w:r>
        <w:rPr>
          <w:rFonts w:ascii="Times New Roman" w:eastAsia="Times New Roman" w:hAnsi="Times New Roman" w:cs="Times New Roman"/>
          <w:i/>
          <w:sz w:val="20"/>
          <w:szCs w:val="20"/>
        </w:rPr>
        <w:t>law;</w:t>
      </w:r>
      <w:proofErr w:type="gramEnd"/>
    </w:p>
    <w:p w14:paraId="0000001E" w14:textId="77777777" w:rsidR="00C22819" w:rsidRDefault="00000000">
      <w:pPr>
        <w:numPr>
          <w:ilvl w:val="0"/>
          <w:numId w:val="1"/>
        </w:numPr>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decision of a competent tribunal declaring void his or her election or appointment; or</w:t>
      </w:r>
    </w:p>
    <w:p w14:paraId="0000001F" w14:textId="77777777" w:rsidR="00C22819" w:rsidRDefault="00000000">
      <w:pPr>
        <w:numPr>
          <w:ilvl w:val="0"/>
          <w:numId w:val="1"/>
        </w:numPr>
        <w:spacing w:after="240"/>
        <w:ind w:left="1080" w:right="810"/>
        <w:rPr>
          <w:rFonts w:ascii="Times New Roman" w:eastAsia="Times New Roman" w:hAnsi="Times New Roman" w:cs="Times New Roman"/>
          <w:i/>
          <w:sz w:val="20"/>
          <w:szCs w:val="20"/>
        </w:rPr>
      </w:pPr>
      <w:r>
        <w:rPr>
          <w:rFonts w:ascii="Times New Roman" w:eastAsia="Times New Roman" w:hAnsi="Times New Roman" w:cs="Times New Roman"/>
          <w:i/>
          <w:sz w:val="20"/>
          <w:szCs w:val="20"/>
        </w:rPr>
        <w:t>Whenever a judgment shall be obtained against that incumbent for breach of the condition of his or her official bond."</w:t>
      </w:r>
    </w:p>
    <w:p w14:paraId="00000020" w14:textId="77777777" w:rsidR="00C22819" w:rsidRDefault="00000000">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on January 16, 2023, the Office of Attorney General, led by Bob Ferguson, recommended HB1333 to the 68th Legislature during the 2023 Regular Session in the State of Washington. HB1333, concerning Domestic Terrorism, proposed criminalizing certain forms of expression based on the state commission’s interpretation of ‘domestic extremism.’ Establishing a state-level 'Ministry of Truth' would not only threaten foundational principles of governance but also stifle public discourse, freedom of speech, and civic engagement within Washington state. The bill was ultimately defeated by the people through lawful notification; however, Bob Ferguson continues his maladministration, which we have the right and duty to guard against. We hold the right to be protected from the dangers of maladministration, and the people must </w:t>
      </w:r>
      <w:proofErr w:type="gramStart"/>
      <w:r>
        <w:rPr>
          <w:rFonts w:ascii="Times New Roman" w:eastAsia="Times New Roman" w:hAnsi="Times New Roman" w:cs="Times New Roman"/>
          <w:sz w:val="24"/>
          <w:szCs w:val="24"/>
        </w:rPr>
        <w:t>hold their government accountable for its actions at all times</w:t>
      </w:r>
      <w:proofErr w:type="gramEnd"/>
      <w:r>
        <w:rPr>
          <w:rFonts w:ascii="Times New Roman" w:eastAsia="Times New Roman" w:hAnsi="Times New Roman" w:cs="Times New Roman"/>
          <w:sz w:val="24"/>
          <w:szCs w:val="24"/>
        </w:rPr>
        <w:t xml:space="preserve">. To prevent those in power from becoming oppressors, it is the people’s right to remove public officers and return them to private life. The people alone possess the incontestable, unalienable, and indefeasible right to establish government and to reform, alter, or entirely change it when their protection, safety, prosperity, and happiness demand it. </w:t>
      </w:r>
      <w:r>
        <w:rPr>
          <w:rFonts w:ascii="Times New Roman" w:eastAsia="Times New Roman" w:hAnsi="Times New Roman" w:cs="Times New Roman"/>
          <w:i/>
          <w:sz w:val="24"/>
          <w:szCs w:val="24"/>
        </w:rPr>
        <w:t>(The following authorities are cited below:)</w:t>
      </w:r>
    </w:p>
    <w:p w14:paraId="00000021"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Massachusetts Constitution, Part the First, Article VIII.: </w:t>
      </w:r>
      <w:r>
        <w:rPr>
          <w:rFonts w:ascii="Times New Roman" w:eastAsia="Times New Roman" w:hAnsi="Times New Roman" w:cs="Times New Roman"/>
          <w:i/>
          <w:sz w:val="20"/>
          <w:szCs w:val="20"/>
        </w:rPr>
        <w:t xml:space="preserve">In order to prevent those, who are vested with authority, from becoming oppressors, </w:t>
      </w:r>
      <w:r>
        <w:rPr>
          <w:rFonts w:ascii="Times New Roman" w:eastAsia="Times New Roman" w:hAnsi="Times New Roman" w:cs="Times New Roman"/>
          <w:i/>
          <w:sz w:val="20"/>
          <w:szCs w:val="20"/>
          <w:highlight w:val="yellow"/>
        </w:rPr>
        <w:t>the people have a right</w:t>
      </w:r>
      <w:r>
        <w:rPr>
          <w:rFonts w:ascii="Times New Roman" w:eastAsia="Times New Roman" w:hAnsi="Times New Roman" w:cs="Times New Roman"/>
          <w:i/>
          <w:sz w:val="20"/>
          <w:szCs w:val="20"/>
        </w:rPr>
        <w:t>, at such periods and in such manner as they shall establish by their frame of government, to cause their public officers to return to private life; and to fill up vacant places by certain and regular election and appointments.</w:t>
      </w:r>
    </w:p>
    <w:p w14:paraId="00000022" w14:textId="77777777" w:rsidR="00C22819" w:rsidRDefault="00000000">
      <w:pPr>
        <w:ind w:left="720" w:righ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14:paraId="00000023"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 John Locke, Second Treatise of Government, Chapter 19, Section 219: </w:t>
      </w:r>
      <w:r>
        <w:rPr>
          <w:rFonts w:ascii="Times New Roman" w:eastAsia="Times New Roman" w:hAnsi="Times New Roman" w:cs="Times New Roman"/>
          <w:i/>
          <w:sz w:val="20"/>
          <w:szCs w:val="20"/>
        </w:rPr>
        <w:t xml:space="preserve">"When he [the executive] who ought to carry out the law turns the law against those who are supposed to be protected by </w:t>
      </w:r>
      <w:proofErr w:type="gramStart"/>
      <w:r>
        <w:rPr>
          <w:rFonts w:ascii="Times New Roman" w:eastAsia="Times New Roman" w:hAnsi="Times New Roman" w:cs="Times New Roman"/>
          <w:i/>
          <w:sz w:val="20"/>
          <w:szCs w:val="20"/>
        </w:rPr>
        <w:t>it, or</w:t>
      </w:r>
      <w:proofErr w:type="gramEnd"/>
      <w:r>
        <w:rPr>
          <w:rFonts w:ascii="Times New Roman" w:eastAsia="Times New Roman" w:hAnsi="Times New Roman" w:cs="Times New Roman"/>
          <w:i/>
          <w:sz w:val="20"/>
          <w:szCs w:val="20"/>
        </w:rPr>
        <w:t xml:space="preserve"> employs the force that is at his disposal to corrupt or destroy, there can no longer be any claim to obedience due from the people. They are released from their obligations to a government that has dissolved itself, and they have the right to establish a new legislative, often joined with the executive, to replace it."</w:t>
      </w:r>
    </w:p>
    <w:p w14:paraId="00000024"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0000025"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Maryland Const. art. I, § 6:</w:t>
      </w:r>
      <w:r>
        <w:rPr>
          <w:rFonts w:ascii="Times New Roman" w:eastAsia="Times New Roman" w:hAnsi="Times New Roman" w:cs="Times New Roman"/>
          <w:i/>
          <w:sz w:val="20"/>
          <w:szCs w:val="20"/>
        </w:rPr>
        <w:t xml:space="preserve"> “That all persons invested with the Legislative or Executive powers of Government are the Trustees of the Public, and, as such, accountable for their conduct Wherefore,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oppression is absurd, slavish and destructive of the good and happiness of mankind.”</w:t>
      </w:r>
    </w:p>
    <w:p w14:paraId="00000026"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0000027"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Washington Const. art. 1, § 30</w:t>
      </w:r>
      <w:r>
        <w:rPr>
          <w:rFonts w:ascii="Times New Roman" w:eastAsia="Times New Roman" w:hAnsi="Times New Roman" w:cs="Times New Roman"/>
          <w:i/>
          <w:sz w:val="20"/>
          <w:szCs w:val="20"/>
        </w:rPr>
        <w:t>: “The enumeration in this Constitution of certain rights shall not be construed to deny others retained by the people.”</w:t>
      </w:r>
    </w:p>
    <w:p w14:paraId="00000028"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0000029"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John Locke, Second Treatise of Government, Chapter 19, Section 240</w:t>
      </w:r>
      <w:r>
        <w:rPr>
          <w:rFonts w:ascii="Times New Roman" w:eastAsia="Times New Roman" w:hAnsi="Times New Roman" w:cs="Times New Roman"/>
          <w:i/>
          <w:sz w:val="20"/>
          <w:szCs w:val="20"/>
        </w:rPr>
        <w:t xml:space="preserve">: "Who shall be judge whether the prince or legislative act contrary to their trust? To this I reply, </w:t>
      </w:r>
      <w:proofErr w:type="gramStart"/>
      <w:r>
        <w:rPr>
          <w:rFonts w:ascii="Times New Roman" w:eastAsia="Times New Roman" w:hAnsi="Times New Roman" w:cs="Times New Roman"/>
          <w:i/>
          <w:sz w:val="20"/>
          <w:szCs w:val="20"/>
        </w:rPr>
        <w:t>The</w:t>
      </w:r>
      <w:proofErr w:type="gramEnd"/>
      <w:r>
        <w:rPr>
          <w:rFonts w:ascii="Times New Roman" w:eastAsia="Times New Roman" w:hAnsi="Times New Roman" w:cs="Times New Roman"/>
          <w:i/>
          <w:sz w:val="20"/>
          <w:szCs w:val="20"/>
        </w:rPr>
        <w:t xml:space="preserve"> people shall be judge; for who shall judge whether his trustee or deputy acts well, and according to the trust reposed in him, but he who deputes him, and must, by having deputed him, have still a power to discard him when he fails in his trust? If this be reasonable </w:t>
      </w:r>
      <w:proofErr w:type="gramStart"/>
      <w:r>
        <w:rPr>
          <w:rFonts w:ascii="Times New Roman" w:eastAsia="Times New Roman" w:hAnsi="Times New Roman" w:cs="Times New Roman"/>
          <w:i/>
          <w:sz w:val="20"/>
          <w:szCs w:val="20"/>
        </w:rPr>
        <w:t>in particular cases</w:t>
      </w:r>
      <w:proofErr w:type="gramEnd"/>
      <w:r>
        <w:rPr>
          <w:rFonts w:ascii="Times New Roman" w:eastAsia="Times New Roman" w:hAnsi="Times New Roman" w:cs="Times New Roman"/>
          <w:i/>
          <w:sz w:val="20"/>
          <w:szCs w:val="20"/>
        </w:rPr>
        <w:t xml:space="preserve"> of private men, why should it be otherwise in that of the greatest moment, where the welfare of millions is concerned, and also where the evil, if not prevented, is greater, and the redress very difficult, dear, and dangerous?"</w:t>
      </w:r>
    </w:p>
    <w:p w14:paraId="0000002A" w14:textId="77777777" w:rsidR="00C22819" w:rsidRDefault="00C22819">
      <w:pPr>
        <w:ind w:right="720"/>
        <w:jc w:val="both"/>
        <w:rPr>
          <w:rFonts w:ascii="Times New Roman" w:eastAsia="Times New Roman" w:hAnsi="Times New Roman" w:cs="Times New Roman"/>
          <w:i/>
          <w:sz w:val="20"/>
          <w:szCs w:val="20"/>
        </w:rPr>
      </w:pPr>
    </w:p>
    <w:p w14:paraId="0000002B" w14:textId="77777777" w:rsidR="00C22819" w:rsidRDefault="00000000">
      <w:pPr>
        <w:ind w:left="720" w:righ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lastRenderedPageBreak/>
        <w:t>Maxims of Law</w:t>
      </w:r>
      <w:r>
        <w:rPr>
          <w:rFonts w:ascii="Times New Roman" w:eastAsia="Times New Roman" w:hAnsi="Times New Roman" w:cs="Times New Roman"/>
          <w:i/>
          <w:sz w:val="20"/>
          <w:szCs w:val="20"/>
        </w:rPr>
        <w:t>: "a power that is derived cannot be greater than that from which it is derived." This means that government power, derived from the People, cannot exceed the authority granted by the People. When government exceeds its authority or fails to fulfill its duties, the People have the right to retract that authority and hold the government accountable.</w:t>
      </w:r>
    </w:p>
    <w:p w14:paraId="0000002C"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the February 7, 2023, ruling by the Court of Appeals, Washington Division II, which determined that the engineer, Paul Tappel, lacked standing due to not being injured, does not negate the prior judgment against Bob Ferguson. According to State ex rel. Zempel v. Twitchell, 367 P.2d 985 (Wash. 1962), the judgment remains intact. Furthermore, as the Washington Supreme Court ruled in State ex rel. Guthrie v. Chapman, 187 Wash. 327, 60 P.2d 245, and State ex rel. Knabb v. Frater, 198 Wash. 675, 89 P.2d 1046, an office is vacated by a judgment of conviction, and such forfeiture is not superseded by an appeal.</w:t>
      </w:r>
    </w:p>
    <w:p w14:paraId="0000002D" w14:textId="77777777" w:rsidR="00C22819" w:rsidRDefault="00000000">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members of the government, as officers, trustees, and servants, whether appointed or elected, are by implied or expressed contract, obligated by oath or affirmation to defend the Constitutions of the United States and their State in a manner that is most consistent with and binding on their conscience from enemies of the republic, both domestic and foreign. 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p>
    <w:p w14:paraId="0000002E" w14:textId="77777777" w:rsidR="00C22819" w:rsidRDefault="00000000">
      <w:pPr>
        <w:spacing w:before="240" w:after="240"/>
        <w:ind w:left="72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Maxim 84a: "There is no stronger link or bond between men than an oath." (Jenk. Cent. Cas. 126; Id. P. 126, case 54.)</w:t>
      </w:r>
    </w:p>
    <w:p w14:paraId="0000002F" w14:textId="77777777" w:rsidR="00C22819" w:rsidRDefault="00000000">
      <w:pPr>
        <w:spacing w:before="240" w:after="240"/>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Maxim 84b: "It is immaterial whether a man gives his assent by words or by acts and deeds." (10 Coke, 52.)</w:t>
      </w:r>
    </w:p>
    <w:p w14:paraId="00000030" w14:textId="77777777" w:rsidR="00C22819"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OF LIABILITY</w:t>
      </w:r>
    </w:p>
    <w:p w14:paraId="00000031" w14:textId="77777777" w:rsidR="00C22819"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take notice that</w:t>
      </w:r>
      <w:r>
        <w:rPr>
          <w:rFonts w:ascii="Times New Roman" w:eastAsia="Times New Roman" w:hAnsi="Times New Roman" w:cs="Times New Roman"/>
          <w:sz w:val="24"/>
          <w:szCs w:val="24"/>
        </w:rPr>
        <w:t xml:space="preserve"> all officers and trustees are obligated to take immediate and lawful action to prevent maladministration and must strictly adhere to all constitutional provisions, upholding the principles of fundamental law. Any failure to fulfill this duty will be considered a willful and deliberate trespass, executed with full knowledge, intent, and malice.</w:t>
      </w:r>
    </w:p>
    <w:p w14:paraId="00000035" w14:textId="09EA4AB1"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Therefore, I lawfully command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that you immediately take the necessary steps to prevent Bob Ferguson's name from being placed on the ballot for any public office in the State of Washington. Your adherence to this command is required by your oath of office and the laws of this state.</w:t>
      </w:r>
    </w:p>
    <w:p w14:paraId="00000036"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Furthermore</w:t>
      </w:r>
      <w:r>
        <w:rPr>
          <w:rFonts w:ascii="Times New Roman" w:eastAsia="Times New Roman" w:hAnsi="Times New Roman" w:cs="Times New Roman"/>
          <w:sz w:val="24"/>
          <w:szCs w:val="24"/>
        </w:rPr>
        <w:t xml:space="preserve">, if you hold a differing perspective or question the validity of these statements, you are required to respond within ten (10) business days via </w:t>
      </w:r>
      <w:proofErr w:type="gramStart"/>
      <w:r>
        <w:rPr>
          <w:rFonts w:ascii="Times New Roman" w:eastAsia="Times New Roman" w:hAnsi="Times New Roman" w:cs="Times New Roman"/>
          <w:sz w:val="24"/>
          <w:szCs w:val="24"/>
        </w:rPr>
        <w:t>a sworn affidavit</w:t>
      </w:r>
      <w:proofErr w:type="gramEnd"/>
      <w:r>
        <w:rPr>
          <w:rFonts w:ascii="Times New Roman" w:eastAsia="Times New Roman" w:hAnsi="Times New Roman" w:cs="Times New Roman"/>
          <w:sz w:val="24"/>
          <w:szCs w:val="24"/>
        </w:rPr>
        <w:t>, under penalty of perjury. This response must cite the specific constitutional provisions that you believe grant you the authority to infringe upon the People’s rights or disregard lawful directives. Failure to provide such evidence within the specified timeframe will be interpreted as your acknowledgment that all claims presented herein are accurate, and you must immediately cease any further violations against the People.</w:t>
      </w:r>
    </w:p>
    <w:p w14:paraId="44EBF6A4" w14:textId="77777777" w:rsidR="00162DDF" w:rsidRDefault="00162DDF">
      <w:pPr>
        <w:spacing w:before="240" w:after="240"/>
        <w:jc w:val="both"/>
        <w:rPr>
          <w:rFonts w:ascii="Times New Roman" w:eastAsia="Times New Roman" w:hAnsi="Times New Roman" w:cs="Times New Roman"/>
          <w:sz w:val="24"/>
          <w:szCs w:val="24"/>
        </w:rPr>
      </w:pPr>
    </w:p>
    <w:p w14:paraId="6471BAC3" w14:textId="77777777" w:rsidR="00162DDF" w:rsidRDefault="00162DDF">
      <w:pPr>
        <w:spacing w:before="240" w:after="240"/>
        <w:jc w:val="both"/>
        <w:rPr>
          <w:rFonts w:ascii="Times New Roman" w:eastAsia="Times New Roman" w:hAnsi="Times New Roman" w:cs="Times New Roman"/>
          <w:sz w:val="24"/>
          <w:szCs w:val="24"/>
        </w:rPr>
      </w:pPr>
    </w:p>
    <w:p w14:paraId="00000037"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John Locke asserts in Section 240 of </w:t>
      </w:r>
      <w:r>
        <w:rPr>
          <w:rFonts w:ascii="Times New Roman" w:eastAsia="Times New Roman" w:hAnsi="Times New Roman" w:cs="Times New Roman"/>
          <w:i/>
          <w:sz w:val="24"/>
          <w:szCs w:val="24"/>
        </w:rPr>
        <w:t>Two Treatises of Government</w:t>
      </w:r>
      <w:r>
        <w:rPr>
          <w:rFonts w:ascii="Times New Roman" w:eastAsia="Times New Roman" w:hAnsi="Times New Roman" w:cs="Times New Roman"/>
          <w:sz w:val="24"/>
          <w:szCs w:val="24"/>
        </w:rPr>
        <w:t>, "The common question will likely arise: 'Who shall judge whether the prince or legislature acts contrary to their trust?' To this, I answer, 'The People shall judge;' for who is better suited to judge whether their trustee or deputy acts in accordance with the trust placed in them, than those who have delegated that power? If this is reasonable in private matters, it is even more so in matters of the greatest importance, where the welfare of millions is at stake, and where the consequences of failing to act are dire, with remedies being difficult, costly, and dangerous."</w:t>
      </w:r>
    </w:p>
    <w:p w14:paraId="00000038"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government officials violate the trust granted to them by the People, their removal from office is not just necessary, but essential to safeguarding the integrity of governance. Any failure to address these issues, or any further violations arising from ignorance, ambition, oppression, usurpation, fear, folly, or corruption that negatively impact the lives and liberties of the People, will be considered a breach of your trust agreement. This breach will automatically result in the forfeiture of any authority granted to you, leading to your immediate removal from office. Furthermore, under the self-executing provisions of the 3rd and 4th sections of the 14th Amendment, any person who engages in such violations shall be barred from holding any office, civil or military, under the United States or any state, and any debts, obligations, or claims arising from such actions shall be void.</w:t>
      </w:r>
    </w:p>
    <w:p w14:paraId="00000039" w14:textId="77777777"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you accept all fines, penalties, and liabilities for your actions, including $7,000 per individual, per occurrence, in compensation to affected parties. I reserve the right to resolve this matter through an arbitrator of my choosing, whose decision will be binding. Moreover, no court shall have the authority to rehear this matter; it shall stand as evidence, truth, and law in all courts of record.</w:t>
      </w:r>
    </w:p>
    <w:p w14:paraId="0000003A" w14:textId="14B50CED" w:rsidR="00C22819" w:rsidRDefault="0000000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acknowledge receipt of this notice and confirm in writing your actions to ensure compliance with the law. Failure to act accordingly will be considered a breach of your fiduciary duties to the people, and further action will be pursued to rectify this situation.</w:t>
      </w:r>
    </w:p>
    <w:p w14:paraId="06198482" w14:textId="44DB7336" w:rsidR="00162DDF" w:rsidRPr="004933FE" w:rsidRDefault="00000000" w:rsidP="00272101">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notice is sent to you in peace and with the love of our Creator, so that you may provide immediate due care to those in whom all political power is inherent, the People. </w:t>
      </w:r>
    </w:p>
    <w:p w14:paraId="773764A3"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Executed in ________________________ County, on this _______</w:t>
      </w:r>
      <w:r w:rsidRPr="0026566B">
        <w:rPr>
          <w:rFonts w:ascii="Times New Roman" w:eastAsia="Times New Roman" w:hAnsi="Times New Roman" w:cs="Times New Roman"/>
          <w:color w:val="FF0000"/>
          <w:sz w:val="24"/>
          <w:szCs w:val="24"/>
        </w:rPr>
        <w:t xml:space="preserve"> </w:t>
      </w:r>
      <w:r w:rsidRPr="0026566B">
        <w:rPr>
          <w:rFonts w:ascii="Times New Roman" w:eastAsia="Times New Roman" w:hAnsi="Times New Roman" w:cs="Times New Roman"/>
          <w:sz w:val="24"/>
          <w:szCs w:val="24"/>
        </w:rPr>
        <w:t>day of _______________________in the year Two Thousand Twenty-Four.</w:t>
      </w:r>
    </w:p>
    <w:p w14:paraId="231CAD43"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p>
    <w:p w14:paraId="1E2FBA7C"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Autograph_______________________________________________________________</w:t>
      </w:r>
      <w:r w:rsidRPr="0026566B">
        <w:rPr>
          <w:rFonts w:ascii="Times New Roman" w:eastAsia="Times New Roman" w:hAnsi="Times New Roman" w:cs="Times New Roman"/>
          <w:sz w:val="24"/>
          <w:szCs w:val="24"/>
        </w:rPr>
        <w:br/>
      </w:r>
      <w:r w:rsidRPr="0026566B">
        <w:rPr>
          <w:rFonts w:ascii="Times New Roman" w:eastAsia="Times New Roman" w:hAnsi="Times New Roman" w:cs="Times New Roman"/>
          <w:sz w:val="24"/>
          <w:szCs w:val="24"/>
        </w:rPr>
        <w:br/>
        <w:t>Printed Name_____________________________________________________________</w:t>
      </w:r>
    </w:p>
    <w:p w14:paraId="2811E40A"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Please send any correspondence to:</w:t>
      </w:r>
      <w:r w:rsidRPr="0026566B">
        <w:rPr>
          <w:rFonts w:ascii="Times New Roman" w:eastAsia="Times New Roman" w:hAnsi="Times New Roman" w:cs="Times New Roman"/>
          <w:sz w:val="24"/>
          <w:szCs w:val="24"/>
        </w:rPr>
        <w:tab/>
        <w:t>_________________________________________</w:t>
      </w:r>
    </w:p>
    <w:p w14:paraId="516627ED"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r w:rsidRPr="0026566B">
        <w:rPr>
          <w:rFonts w:ascii="Times New Roman" w:eastAsia="Times New Roman" w:hAnsi="Times New Roman" w:cs="Times New Roman"/>
          <w:sz w:val="24"/>
          <w:szCs w:val="24"/>
        </w:rPr>
        <w:tab/>
        <w:t xml:space="preserve">        </w:t>
      </w:r>
      <w:r w:rsidRPr="0026566B">
        <w:rPr>
          <w:rFonts w:ascii="Times New Roman" w:eastAsia="Times New Roman" w:hAnsi="Times New Roman" w:cs="Times New Roman"/>
          <w:sz w:val="24"/>
          <w:szCs w:val="24"/>
        </w:rPr>
        <w:tab/>
        <w:t>_________________________________________</w:t>
      </w:r>
    </w:p>
    <w:p w14:paraId="57169633" w14:textId="77777777" w:rsidR="00272101"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r w:rsidRPr="0026566B">
        <w:rPr>
          <w:rFonts w:ascii="Times New Roman" w:eastAsia="Times New Roman" w:hAnsi="Times New Roman" w:cs="Times New Roman"/>
          <w:sz w:val="24"/>
          <w:szCs w:val="24"/>
        </w:rPr>
        <w:tab/>
        <w:t xml:space="preserve">        </w:t>
      </w:r>
      <w:r w:rsidRPr="0026566B">
        <w:rPr>
          <w:rFonts w:ascii="Times New Roman" w:eastAsia="Times New Roman" w:hAnsi="Times New Roman" w:cs="Times New Roman"/>
          <w:sz w:val="24"/>
          <w:szCs w:val="24"/>
        </w:rPr>
        <w:tab/>
        <w:t>_________________________________________</w:t>
      </w:r>
    </w:p>
    <w:p w14:paraId="188CF9F9" w14:textId="77777777" w:rsidR="00272101" w:rsidRPr="0026566B" w:rsidRDefault="00272101" w:rsidP="00272101">
      <w:pPr>
        <w:spacing w:before="240" w:after="240"/>
        <w:jc w:val="both"/>
        <w:rPr>
          <w:rFonts w:ascii="Times New Roman" w:eastAsia="Times New Roman" w:hAnsi="Times New Roman" w:cs="Times New Roman"/>
          <w:sz w:val="24"/>
          <w:szCs w:val="24"/>
        </w:rPr>
      </w:pPr>
    </w:p>
    <w:p w14:paraId="735E77F5"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p>
    <w:p w14:paraId="0A2CDC2E"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lastRenderedPageBreak/>
        <w:t>Witness #1 Autograph ___________________________________________</w:t>
      </w:r>
    </w:p>
    <w:p w14:paraId="76079305"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p>
    <w:p w14:paraId="1BA01D81"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Printed Name__________________________________________________</w:t>
      </w:r>
    </w:p>
    <w:p w14:paraId="6898ACE9"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p>
    <w:p w14:paraId="442E58AF"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Witness #2 Autograph___________________________________________</w:t>
      </w:r>
    </w:p>
    <w:p w14:paraId="410D1CF2"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 </w:t>
      </w:r>
    </w:p>
    <w:p w14:paraId="2F1C54EB" w14:textId="77777777" w:rsidR="00272101" w:rsidRPr="0026566B" w:rsidRDefault="00272101" w:rsidP="00272101">
      <w:pPr>
        <w:spacing w:before="240" w:after="240"/>
        <w:jc w:val="both"/>
        <w:rPr>
          <w:rFonts w:ascii="Times New Roman" w:eastAsia="Times New Roman" w:hAnsi="Times New Roman" w:cs="Times New Roman"/>
          <w:sz w:val="24"/>
          <w:szCs w:val="24"/>
        </w:rPr>
      </w:pPr>
      <w:r w:rsidRPr="0026566B">
        <w:rPr>
          <w:rFonts w:ascii="Times New Roman" w:eastAsia="Times New Roman" w:hAnsi="Times New Roman" w:cs="Times New Roman"/>
          <w:sz w:val="24"/>
          <w:szCs w:val="24"/>
        </w:rPr>
        <w:t xml:space="preserve">Printed Name__________________________________________________ </w:t>
      </w:r>
    </w:p>
    <w:p w14:paraId="0000004E" w14:textId="77777777" w:rsidR="00C22819" w:rsidRPr="00162DDF" w:rsidRDefault="00C22819"/>
    <w:sectPr w:rsidR="00C22819" w:rsidRPr="00162DDF">
      <w:headerReference w:type="default" r:id="rId7"/>
      <w:footerReference w:type="default" r:id="rId8"/>
      <w:footerReference w:type="firs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2BACE" w14:textId="77777777" w:rsidR="00447B42" w:rsidRDefault="00447B42">
      <w:pPr>
        <w:spacing w:line="240" w:lineRule="auto"/>
      </w:pPr>
      <w:r>
        <w:separator/>
      </w:r>
    </w:p>
  </w:endnote>
  <w:endnote w:type="continuationSeparator" w:id="0">
    <w:p w14:paraId="38C82856" w14:textId="77777777" w:rsidR="00447B42" w:rsidRDefault="00447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0" w14:textId="129C66D8" w:rsidR="00C22819" w:rsidRDefault="00000000">
    <w:pPr>
      <w:jc w:val="right"/>
    </w:pPr>
    <w:r>
      <w:t xml:space="preserve">Page </w:t>
    </w:r>
    <w:r>
      <w:fldChar w:fldCharType="begin"/>
    </w:r>
    <w:r>
      <w:instrText>PAGE</w:instrText>
    </w:r>
    <w:r>
      <w:fldChar w:fldCharType="separate"/>
    </w:r>
    <w:r w:rsidR="00162DD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F" w14:textId="77777777" w:rsidR="00C22819" w:rsidRDefault="00000000">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AB439" w14:textId="77777777" w:rsidR="00447B42" w:rsidRDefault="00447B42">
      <w:pPr>
        <w:spacing w:line="240" w:lineRule="auto"/>
      </w:pPr>
      <w:r>
        <w:separator/>
      </w:r>
    </w:p>
  </w:footnote>
  <w:footnote w:type="continuationSeparator" w:id="0">
    <w:p w14:paraId="51361972" w14:textId="77777777" w:rsidR="00447B42" w:rsidRDefault="00447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C22819" w:rsidRDefault="00C228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C47ED"/>
    <w:multiLevelType w:val="multilevel"/>
    <w:tmpl w:val="35521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2141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19"/>
    <w:rsid w:val="00162DDF"/>
    <w:rsid w:val="00272101"/>
    <w:rsid w:val="00344275"/>
    <w:rsid w:val="00447B42"/>
    <w:rsid w:val="005C683C"/>
    <w:rsid w:val="005F34A6"/>
    <w:rsid w:val="009402DB"/>
    <w:rsid w:val="00941604"/>
    <w:rsid w:val="00C22819"/>
    <w:rsid w:val="00FD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DBD9"/>
  <w15:docId w15:val="{95DDEF19-F94E-429C-A5C5-2216B861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Ronald Bouchard</cp:lastModifiedBy>
  <cp:revision>2</cp:revision>
  <dcterms:created xsi:type="dcterms:W3CDTF">2024-08-29T17:03:00Z</dcterms:created>
  <dcterms:modified xsi:type="dcterms:W3CDTF">2024-08-29T17:03:00Z</dcterms:modified>
</cp:coreProperties>
</file>